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CB" w:rsidRDefault="00887FCB" w:rsidP="00887FC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87FCB">
        <w:rPr>
          <w:rFonts w:ascii="Times New Roman" w:hAnsi="Times New Roman" w:cs="Times New Roman"/>
          <w:b/>
          <w:sz w:val="28"/>
          <w:lang w:eastAsia="ru-RU"/>
        </w:rPr>
        <w:t xml:space="preserve">Деятельность экспериментальной площадки программы </w:t>
      </w:r>
    </w:p>
    <w:p w:rsidR="00887FCB" w:rsidRPr="00887FCB" w:rsidRDefault="00887FCB" w:rsidP="00887FC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87FCB">
        <w:rPr>
          <w:rFonts w:ascii="Times New Roman" w:hAnsi="Times New Roman" w:cs="Times New Roman"/>
          <w:b/>
          <w:sz w:val="28"/>
          <w:lang w:eastAsia="ru-RU"/>
        </w:rPr>
        <w:t>«Миры детства: конструирование возможностей»</w:t>
      </w:r>
    </w:p>
    <w:p w:rsidR="00887FCB" w:rsidRDefault="00887FCB" w:rsidP="00887FC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87FCB">
        <w:rPr>
          <w:rFonts w:ascii="Times New Roman" w:hAnsi="Times New Roman" w:cs="Times New Roman"/>
          <w:b/>
          <w:sz w:val="28"/>
          <w:lang w:eastAsia="ru-RU"/>
        </w:rPr>
        <w:t xml:space="preserve">МДОАУ ЦРР детский сад </w:t>
      </w:r>
      <w:proofErr w:type="spellStart"/>
      <w:r w:rsidRPr="00887FCB">
        <w:rPr>
          <w:rFonts w:ascii="Times New Roman" w:hAnsi="Times New Roman" w:cs="Times New Roman"/>
          <w:b/>
          <w:sz w:val="28"/>
          <w:lang w:eastAsia="ru-RU"/>
        </w:rPr>
        <w:t>с</w:t>
      </w:r>
      <w:proofErr w:type="gramStart"/>
      <w:r w:rsidRPr="00887FCB">
        <w:rPr>
          <w:rFonts w:ascii="Times New Roman" w:hAnsi="Times New Roman" w:cs="Times New Roman"/>
          <w:b/>
          <w:sz w:val="28"/>
          <w:lang w:eastAsia="ru-RU"/>
        </w:rPr>
        <w:t>.Р</w:t>
      </w:r>
      <w:proofErr w:type="gramEnd"/>
      <w:r w:rsidRPr="00887FCB">
        <w:rPr>
          <w:rFonts w:ascii="Times New Roman" w:hAnsi="Times New Roman" w:cs="Times New Roman"/>
          <w:b/>
          <w:sz w:val="28"/>
          <w:lang w:eastAsia="ru-RU"/>
        </w:rPr>
        <w:t>ощинский</w:t>
      </w:r>
      <w:proofErr w:type="spellEnd"/>
    </w:p>
    <w:p w:rsidR="006D1BB9" w:rsidRDefault="006D1BB9" w:rsidP="00887FC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6D1BB9" w:rsidRDefault="006D1BB9" w:rsidP="00887FC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6D1BB9" w:rsidRPr="00887FCB" w:rsidRDefault="006D1BB9" w:rsidP="00887FC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6D1BB9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2014 г на Евразийском конгрессе работников дошкольного образования в г Екатеринбурге, Татьяна Николаевна </w:t>
      </w:r>
      <w:proofErr w:type="spell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Доронова</w:t>
      </w:r>
      <w:proofErr w:type="spell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презентовала программу «Миры детства: конструирование возможностей». 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Программа заинтересовала нас  и нашим коллективом было принято решение участвовать в эксперименте и представить программу родительской общественности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нашего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ДОУ. В обсуждении участвовали родители детей 3-4 летнего возраста (24 ребёнка), как итог собрания был проведен опрос родителей о желании участвовать в реализации программы. В результате была сформирована одна вторая младшая  группа, работающая по ООП с учетом программы «От рождения до школы».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последствии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этот факт очень положительно скажется на сравнении результатов внедрения программы.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ств</w:t>
      </w:r>
      <w:r w:rsidR="006D1BB9">
        <w:rPr>
          <w:rFonts w:ascii="Times New Roman" w:eastAsia="Times New Roman" w:hAnsi="Times New Roman" w:cs="Times New Roman"/>
          <w:sz w:val="28"/>
          <w:szCs w:val="20"/>
          <w:lang w:eastAsia="ru-RU"/>
        </w:rPr>
        <w:t>ии с приказом ФГАУ ФИРО от 15.02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.2017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514.103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присвоении статуса экспериментальной площадки федерального государственного автономного учреждения «Федеральный институт развития образования» МДОАУ ЦРР детский сад </w:t>
      </w:r>
      <w:proofErr w:type="spell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.Р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ощинский</w:t>
      </w:r>
      <w:proofErr w:type="spell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» присвоен статус экспериментальной площадки по теме «Проектирование социальной ситуации развития для детей 3-7 лет в Примерной основной образовательной программы дошкольного образования «Миры детства: конструирование возможностей».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подготовительном этапе организована и проведена следующая работа:</w:t>
      </w:r>
    </w:p>
    <w:p w:rsidR="00887FCB" w:rsidRPr="00887FCB" w:rsidRDefault="00887FCB" w:rsidP="006D1BB9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разработка локальных актов ДОУ;</w:t>
      </w:r>
    </w:p>
    <w:p w:rsidR="00887FCB" w:rsidRPr="00887FCB" w:rsidRDefault="00887FCB" w:rsidP="006D1BB9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разработка Основной образовательной программы ДОУ с учетом вариативной программы «Миры детства: конструирование возможностей»;</w:t>
      </w:r>
    </w:p>
    <w:p w:rsidR="00887FCB" w:rsidRPr="00887FCB" w:rsidRDefault="00887FCB" w:rsidP="006D1BB9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разработка рабочей программы педагога и календарно-тематическое планирование в соответствии с Программой ДОУ;</w:t>
      </w:r>
    </w:p>
    <w:p w:rsidR="00887FCB" w:rsidRPr="00887FCB" w:rsidRDefault="00887FCB" w:rsidP="006D1BB9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методического обеспечения Программы;</w:t>
      </w:r>
    </w:p>
    <w:p w:rsidR="00887FCB" w:rsidRPr="00887FCB" w:rsidRDefault="00887FCB" w:rsidP="006D1BB9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создание условий образовательной пространственно-развивающей среды в группе;</w:t>
      </w:r>
    </w:p>
    <w:p w:rsidR="00887FCB" w:rsidRPr="00887FCB" w:rsidRDefault="00887FCB" w:rsidP="006D1BB9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курсовая переподготовка педагогов.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февраля 2017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во второй младшей группе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МДОАУ ЦРР детский сад </w:t>
      </w:r>
      <w:proofErr w:type="spell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.Р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ощинский</w:t>
      </w:r>
      <w:proofErr w:type="spell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началось внедрение программы «Миры детства: конструирование возможностей».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Содержание Программы должно обеспечивать развитие личности, мотивации и способностей детей в различных </w:t>
      </w:r>
      <w:r w:rsidRPr="00887FC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видах деятельности 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и охватывать следующие структурные единицы, представляющие определенные направления развития и образования детей. (ФГОС 2.6.)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 </w:t>
      </w:r>
      <w:r w:rsidRPr="00887FC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 различных видах деятельности 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(общении, игре, познавательно-исследовательской деятельности – как сквозных механизмах развития ребенка). (ФГОС 2.7.)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Целью Программы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 является поддержка разнообразия детства, конструирование возможного мира ребёнка посредством проектирования социальной ситуации его развития в совместной деятельности с взрослым.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Образовательная деятельность в Программе выстроена на основании культурных видов деятельности ребёнка (культурных практик): сюжетная игра, игра с правилами, продуктивная деятельность, познавательно-исследовательская деятельность, художественная литература, музыка и физическая культура.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основу Программы положен принцип партнёрской деятельности взрослого с детьми, образование сводится к освоению ребёнком различных культурных практик, а не отдельных умений и навыков. Соответственно предметно-пространственная среда строится на совершенно других условиях, она полностью насыщается продуктами деятельности ребенка с педагогом и ребенка с родителем, на основе этих материалов строится образовательная и игровая деятельность, в результате среда насыщается дидактическими играми, счетным материалом, коллекциями, библиотекой и т.д.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Целевые ориентиры - ребенок овладевает основными культурными способами деятельности (сюжетная игра, игра с правилами, продуктивная деятельность, познавательно-исследовательская деятельность), положительно относится к окружающему миру и самому себе, хорошо владеет устно речью, способен к волевым усилиям и может следовать социальным нормам поведения и правилам в разных видах деятельности.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Образовательная работа по Программе осуществляться с ребенком в различных формах активности совместно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взрослыми и самостоятельно, в детском саду и семье. Образование строится на партнерских отношениях взрослого и ребенка, предполагает возможность отбора содержания образования с учетом интересов ребенка».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Помогает нам в этом дидактическое пособие «Детский календарь». «Детский календарь» представляет собой печатный материал, который содержит разнообразные типы заданий для детей от 3 лет в условиях семейного воспитания.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 позволяет реализовать все основные культурные практики, такие как сюжетная игра, игра с правилами, продуктивная деятельность, познавательно-исследовательская деятельность и чтение художественной литературы;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- дидактический материал, предназначенный для семьи, непосредственно связан с образовательной деятельностью в саду, вплетен в общий образовательный контекст;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использование материала не требует от родителей привлечения дополнительных материалов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из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вне.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предлагаемое в календаре содержание для развития ребенка имеет научное обоснование и обладает значительным развивающим потенциалом.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тематического планирования педагог предлагает родителям совместно с ребенком выполнить задания по календарю, на следующий день результат совместной работы дома находит продолжение в образовательном процессе в группе. Каждое занятие оставляет свой «предметный след», итогом занятия становится конкретный игровой предмет, поделка, книга, игровой макет.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Работая с «Детским календарём», родители столкнулись с некоторыми трудностями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Часть родителей жаловались на то, что им просто не хватает времени, так как они «с утра до ночи» находятся на работе. Мы помогали им в таких случаях найти компромисс. Так, например, советовали выполнять задания по «Детскому календарю» в выходной день или подключать других членов семьи.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- У других было много вопросов, что нужно сделать, чтобы ребенок захотел позаниматься, как его завлечь?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решении таких вопросов помогали родительские круглые столы, вечера вопросов и ответов и другие формы работы. На сегодняшний день данных трудностей не возникает.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Считаем, что данные календари помогают решать множество задач воспитания и развития. Развивают у ребенка ответственность, усидчивость, самостоятельность. На своем опыте наши родители поняли, что работа по детским календарям несложная, занимает всего 5-10 минут, весь материал под рукой, ничего искать не надо. Детский календарь позволяет родителям развивать познавательные способности, любознательность, воображение ребенка; занятия входят в систему; регулярное чтение детям художественной литературы; развитие интереса к продуктивной деятельности, что помогает в развитии его творческих способностей. Наше сотрудничество стало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продуктивнее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, родители стали более заинтересованы и активны в развитии своего ребёнка; большинство родителей стали давать ребёнку больше возможности проявить самостоятельность, инициативу.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Это дидактическое пособие «Детский календарь» является бесспорным помощником педагогу в его работе. Из него можно черпать наглядно-демонстрационный материал, разнообразные дидактические игры, развивающая среда группы наполняется большим количеством продуктивной деятельности детей и родителей.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-Для ребёнка действия с календарём так же являются достаточно интересными, привлекательными. Во-первых, он получает возможность для проявления собственной инициативы: отрывает страничку и участвует в каком-то новом и интересном деле. Во-вторых, по окончании выполнения задания ребёнок получает результат своей деятельности, активизирует познавательную деятельность.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Общение между сверстниками стало более активным, дети стали оценивать свои поступки и давать словесную оценку своим действиям. Дети приобретают конкретные умения, связанные с процессом преобразования материала. У всех детей возросли коммуникативные навыки.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- А педагог повышает профессиональную компетентность по вопросам социального партнерства с родителями.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Эта программа позволила намного повысить результаты педагогического мониторинга </w:t>
      </w:r>
      <w:proofErr w:type="spell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воспитательно</w:t>
      </w:r>
      <w:proofErr w:type="spell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-образовательной деятельности. Для целенаправленной и продуктивной работы важно, чтобы эта оценка затрагивала все стороны личности ребенка: его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интеллектуальную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мотивационные сферы (используются нормативные карты развития, разработанные Н.А. Коротковой и П.Г. </w:t>
      </w:r>
      <w:proofErr w:type="spell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Нежновым</w:t>
      </w:r>
      <w:proofErr w:type="spell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реализации данной площадки мы ожидаем</w:t>
      </w:r>
    </w:p>
    <w:p w:rsidR="00887FCB" w:rsidRPr="00887FCB" w:rsidRDefault="00887FCB" w:rsidP="006D1BB9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формирования новых партнерских отношений;</w:t>
      </w:r>
    </w:p>
    <w:p w:rsidR="00887FCB" w:rsidRPr="00887FCB" w:rsidRDefault="00887FCB" w:rsidP="006D1BB9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регулярная целенаправленная образовательная деятельность не только в детском саду, но и в семье;</w:t>
      </w:r>
    </w:p>
    <w:p w:rsidR="00887FCB" w:rsidRPr="00887FCB" w:rsidRDefault="00887FCB" w:rsidP="006D1BB9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построение содержания образования с учетом интересов детей;</w:t>
      </w:r>
    </w:p>
    <w:p w:rsidR="00887FCB" w:rsidRPr="00887FCB" w:rsidRDefault="00887FCB" w:rsidP="006D1BB9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посредством реализации программы педагоги и родители более точно смогут направить развитие ребенка в соответствии с его интересами, талантом, успехами и способностями в будущем.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Анализируя работу на сегодняшний день, мы получили 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следующие результаты:</w:t>
      </w:r>
    </w:p>
    <w:p w:rsidR="00887FCB" w:rsidRPr="00887FCB" w:rsidRDefault="00887FCB" w:rsidP="006D1BB9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всех участников образовательного процесса выходит на уровень партнерских отношений: «родитель - ребенок», «педагог - ребенок», «педагог - родитель».</w:t>
      </w:r>
    </w:p>
    <w:p w:rsidR="00887FCB" w:rsidRPr="00887FCB" w:rsidRDefault="00887FCB" w:rsidP="006D1BB9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Благодаря дидактическому материалу «Детский календарь» совместная деятельность взрослых и детей в семье и в детском саду представляет целостный и неразрывный образовательный процесс.</w:t>
      </w:r>
    </w:p>
    <w:p w:rsidR="00887FCB" w:rsidRPr="00887FCB" w:rsidRDefault="00887FCB" w:rsidP="006D1BB9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Изменилось и общение родителей со своими детьми – большинство родителей стали давать ребенку больше возможности проявить самостоятельность, инициативу.</w:t>
      </w:r>
    </w:p>
    <w:p w:rsidR="00887FCB" w:rsidRPr="00887FCB" w:rsidRDefault="00887FCB" w:rsidP="006D1BB9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Воспитанники положительно относятся к окружающему миру и самому себе, хорошо владеют устной речью,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способен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волевым усилиям и может следовать социальным нормам поведения и правилам в разных видах деятельности.</w:t>
      </w:r>
    </w:p>
    <w:p w:rsidR="00887FCB" w:rsidRPr="00887FCB" w:rsidRDefault="00887FCB" w:rsidP="006D1BB9">
      <w:pPr>
        <w:shd w:val="clear" w:color="auto" w:fill="FFFFFF"/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В экс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перименте нам еще находиться 1 год</w:t>
      </w:r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но уже сегодня для размышляющих и сомневающихся, хочется сказать, что программа интересная, отвечает современным требованиям и интересам детей, мы советуем попробовать </w:t>
      </w:r>
      <w:proofErr w:type="gramStart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поработать и уверены</w:t>
      </w:r>
      <w:proofErr w:type="gramEnd"/>
      <w:r w:rsidRPr="00887FCB">
        <w:rPr>
          <w:rFonts w:ascii="Times New Roman" w:eastAsia="Times New Roman" w:hAnsi="Times New Roman" w:cs="Times New Roman"/>
          <w:sz w:val="28"/>
          <w:szCs w:val="20"/>
          <w:lang w:eastAsia="ru-RU"/>
        </w:rPr>
        <w:t>, всем участникам образовательного процесса она понравится.</w:t>
      </w:r>
    </w:p>
    <w:p w:rsidR="006C7CFF" w:rsidRPr="00887FCB" w:rsidRDefault="00A54094" w:rsidP="006D1BB9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</w:rPr>
      </w:pPr>
    </w:p>
    <w:sectPr w:rsidR="006C7CFF" w:rsidRPr="00887FCB" w:rsidSect="00887FC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3FAB"/>
    <w:multiLevelType w:val="multilevel"/>
    <w:tmpl w:val="8FB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E6CC2"/>
    <w:multiLevelType w:val="multilevel"/>
    <w:tmpl w:val="1C7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22D47"/>
    <w:multiLevelType w:val="multilevel"/>
    <w:tmpl w:val="6274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CB"/>
    <w:rsid w:val="00356C9F"/>
    <w:rsid w:val="005219ED"/>
    <w:rsid w:val="006D1BB9"/>
    <w:rsid w:val="00887FCB"/>
    <w:rsid w:val="00A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F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F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2019-05-15T07:05:00Z</cp:lastPrinted>
  <dcterms:created xsi:type="dcterms:W3CDTF">2019-05-15T06:55:00Z</dcterms:created>
  <dcterms:modified xsi:type="dcterms:W3CDTF">2019-05-15T08:33:00Z</dcterms:modified>
</cp:coreProperties>
</file>